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DD2" w:rsidRPr="009473F0" w:rsidRDefault="00271DD2" w:rsidP="009473F0">
      <w:pPr>
        <w:rPr>
          <w:rFonts w:asciiTheme="minorHAnsi" w:hAnsiTheme="minorHAnsi" w:cs="Arial"/>
          <w:color w:val="0000D4"/>
          <w:sz w:val="22"/>
          <w:u w:val="single"/>
        </w:rPr>
      </w:pPr>
      <w:r w:rsidRPr="009473F0">
        <w:rPr>
          <w:rFonts w:asciiTheme="minorHAnsi" w:hAnsiTheme="minorHAnsi" w:cs="Times New Roman"/>
          <w:sz w:val="22"/>
        </w:rPr>
        <w:t>1. A living death: [</w:t>
      </w:r>
      <w:r w:rsidRPr="009473F0">
        <w:rPr>
          <w:rFonts w:asciiTheme="minorHAnsi" w:hAnsiTheme="minorHAnsi" w:cs="Arial"/>
          <w:color w:val="0000D4"/>
          <w:sz w:val="22"/>
          <w:u w:val="single"/>
        </w:rPr>
        <w:t>https://www.aclu.org/video/living-death-life-without-parole-nonviolent-offenses?redirect=criminal-law-reform/living-death-life-without-parole-nonviolent-offenses</w:t>
      </w:r>
      <w:r w:rsidRPr="009473F0">
        <w:rPr>
          <w:rFonts w:asciiTheme="minorHAnsi" w:hAnsiTheme="minorHAnsi" w:cs="Times New Roman"/>
          <w:sz w:val="22"/>
        </w:rPr>
        <w:t>]</w:t>
      </w:r>
    </w:p>
    <w:p w:rsidR="00271DD2" w:rsidRPr="009473F0" w:rsidRDefault="00271DD2" w:rsidP="009473F0">
      <w:pPr>
        <w:pStyle w:val="ListParagraph"/>
        <w:spacing w:after="0" w:line="240" w:lineRule="auto"/>
        <w:ind w:left="0"/>
        <w:rPr>
          <w:rFonts w:cs="Times New Roman"/>
        </w:rPr>
      </w:pPr>
      <w:r w:rsidRPr="009473F0">
        <w:rPr>
          <w:rFonts w:cs="Times New Roman"/>
        </w:rPr>
        <w:t>All of the following crimes were mentioned in the video except</w:t>
      </w:r>
    </w:p>
    <w:p w:rsidR="00271DD2" w:rsidRPr="009473F0" w:rsidRDefault="00271DD2" w:rsidP="009473F0">
      <w:pPr>
        <w:rPr>
          <w:rFonts w:asciiTheme="minorHAnsi" w:hAnsiTheme="minorHAnsi" w:cs="Arial"/>
          <w:sz w:val="22"/>
        </w:rPr>
      </w:pPr>
      <w:r w:rsidRPr="009473F0">
        <w:rPr>
          <w:rFonts w:asciiTheme="minorHAnsi" w:hAnsiTheme="minorHAnsi" w:cs="Times New Roman"/>
          <w:sz w:val="22"/>
        </w:rPr>
        <w:t xml:space="preserve">@ Learning Objective: </w:t>
      </w:r>
      <w:r w:rsidRPr="009473F0">
        <w:rPr>
          <w:rFonts w:asciiTheme="minorHAnsi" w:hAnsiTheme="minorHAnsi" w:cs="Arial"/>
          <w:sz w:val="22"/>
        </w:rPr>
        <w:t>12-1: Compare and contrast the goals of punishment</w:t>
      </w:r>
    </w:p>
    <w:p w:rsidR="00271DD2" w:rsidRPr="009473F0" w:rsidRDefault="00271DD2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a</w:t>
      </w:r>
      <w:proofErr w:type="gramEnd"/>
      <w:r w:rsidRPr="009473F0">
        <w:rPr>
          <w:rFonts w:cs="Times New Roman"/>
        </w:rPr>
        <w:t>. stealing a jacket.</w:t>
      </w:r>
    </w:p>
    <w:p w:rsidR="00271DD2" w:rsidRPr="009473F0" w:rsidRDefault="00271DD2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b</w:t>
      </w:r>
      <w:proofErr w:type="gramEnd"/>
      <w:r w:rsidRPr="009473F0">
        <w:rPr>
          <w:rFonts w:cs="Times New Roman"/>
        </w:rPr>
        <w:t>. shoplifting.</w:t>
      </w:r>
    </w:p>
    <w:p w:rsidR="00271DD2" w:rsidRPr="009473F0" w:rsidRDefault="00271DD2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*c. murdering a parent.</w:t>
      </w:r>
      <w:proofErr w:type="gramEnd"/>
      <w:r w:rsidRPr="009473F0">
        <w:rPr>
          <w:rFonts w:cs="Times New Roman"/>
        </w:rPr>
        <w:t xml:space="preserve"> </w:t>
      </w:r>
    </w:p>
    <w:p w:rsidR="00271DD2" w:rsidRPr="009473F0" w:rsidRDefault="00271DD2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d</w:t>
      </w:r>
      <w:proofErr w:type="gramEnd"/>
      <w:r w:rsidRPr="009473F0">
        <w:rPr>
          <w:rFonts w:cs="Times New Roman"/>
        </w:rPr>
        <w:t xml:space="preserve">. selling drugs. </w:t>
      </w:r>
    </w:p>
    <w:p w:rsidR="00271DD2" w:rsidRPr="009473F0" w:rsidRDefault="00271DD2" w:rsidP="009473F0">
      <w:pPr>
        <w:pStyle w:val="ListParagraph"/>
        <w:spacing w:after="0" w:line="240" w:lineRule="auto"/>
        <w:ind w:left="0"/>
        <w:rPr>
          <w:rFonts w:cs="Times New Roman"/>
        </w:rPr>
      </w:pPr>
    </w:p>
    <w:p w:rsidR="00271DD2" w:rsidRPr="009473F0" w:rsidRDefault="00271DD2" w:rsidP="009473F0">
      <w:pPr>
        <w:rPr>
          <w:rFonts w:asciiTheme="minorHAnsi" w:hAnsiTheme="minorHAnsi" w:cs="Arial"/>
          <w:color w:val="0000D4"/>
          <w:sz w:val="22"/>
          <w:u w:val="single"/>
        </w:rPr>
      </w:pPr>
      <w:r w:rsidRPr="009473F0">
        <w:rPr>
          <w:rFonts w:asciiTheme="minorHAnsi" w:hAnsiTheme="minorHAnsi" w:cs="Times New Roman"/>
          <w:sz w:val="22"/>
        </w:rPr>
        <w:t>2. A living death: [</w:t>
      </w:r>
      <w:r w:rsidRPr="009473F0">
        <w:rPr>
          <w:rFonts w:asciiTheme="minorHAnsi" w:hAnsiTheme="minorHAnsi" w:cs="Arial"/>
          <w:color w:val="0000D4"/>
          <w:sz w:val="22"/>
          <w:u w:val="single"/>
        </w:rPr>
        <w:t>https://www.aclu.org/video/living-death-life-without-parole-nonviolent-offenses?redirect=criminal-law-reform/living-death-life-without-parole-nonviolent-offenses</w:t>
      </w:r>
      <w:r w:rsidRPr="009473F0">
        <w:rPr>
          <w:rFonts w:asciiTheme="minorHAnsi" w:hAnsiTheme="minorHAnsi" w:cs="Times New Roman"/>
          <w:sz w:val="22"/>
        </w:rPr>
        <w:t>]</w:t>
      </w:r>
    </w:p>
    <w:p w:rsidR="00271DD2" w:rsidRPr="009473F0" w:rsidRDefault="00271DD2" w:rsidP="009473F0">
      <w:pPr>
        <w:pStyle w:val="ListParagraph"/>
        <w:spacing w:after="0" w:line="240" w:lineRule="auto"/>
        <w:ind w:left="0"/>
        <w:rPr>
          <w:rFonts w:cs="Times New Roman"/>
        </w:rPr>
      </w:pPr>
      <w:r w:rsidRPr="009473F0">
        <w:rPr>
          <w:rFonts w:cs="Times New Roman"/>
        </w:rPr>
        <w:t>Burl Cain, warden at Louisiana State Penitentiary, Angola, states that judges should have the discretion to</w:t>
      </w:r>
    </w:p>
    <w:p w:rsidR="00271DD2" w:rsidRPr="009473F0" w:rsidRDefault="00271DD2" w:rsidP="009473F0">
      <w:pPr>
        <w:rPr>
          <w:rFonts w:asciiTheme="minorHAnsi" w:hAnsiTheme="minorHAnsi" w:cs="Arial"/>
          <w:sz w:val="22"/>
        </w:rPr>
      </w:pPr>
      <w:r w:rsidRPr="009473F0">
        <w:rPr>
          <w:rFonts w:asciiTheme="minorHAnsi" w:hAnsiTheme="minorHAnsi" w:cs="Times New Roman"/>
          <w:sz w:val="22"/>
        </w:rPr>
        <w:t xml:space="preserve">@ Learning Objective: </w:t>
      </w:r>
      <w:r w:rsidRPr="009473F0">
        <w:rPr>
          <w:rFonts w:asciiTheme="minorHAnsi" w:hAnsiTheme="minorHAnsi" w:cs="Arial"/>
          <w:sz w:val="22"/>
        </w:rPr>
        <w:t>12-1: Compare and contrast the goals of punishment</w:t>
      </w:r>
    </w:p>
    <w:p w:rsidR="00271DD2" w:rsidRPr="009473F0" w:rsidRDefault="00271DD2" w:rsidP="009473F0">
      <w:pPr>
        <w:pStyle w:val="ListParagraph"/>
        <w:spacing w:after="0" w:line="240" w:lineRule="auto"/>
        <w:ind w:left="0"/>
        <w:rPr>
          <w:rFonts w:cs="Times New Roman"/>
        </w:rPr>
      </w:pPr>
      <w:r w:rsidRPr="009473F0">
        <w:rPr>
          <w:rFonts w:cs="Times New Roman"/>
        </w:rPr>
        <w:t xml:space="preserve">*a. not </w:t>
      </w:r>
      <w:proofErr w:type="gramStart"/>
      <w:r w:rsidRPr="009473F0">
        <w:rPr>
          <w:rFonts w:cs="Times New Roman"/>
        </w:rPr>
        <w:t>give</w:t>
      </w:r>
      <w:proofErr w:type="gramEnd"/>
      <w:r w:rsidRPr="009473F0">
        <w:rPr>
          <w:rFonts w:cs="Times New Roman"/>
        </w:rPr>
        <w:t xml:space="preserve"> a life sentence. </w:t>
      </w:r>
    </w:p>
    <w:p w:rsidR="00271DD2" w:rsidRPr="009473F0" w:rsidRDefault="00271DD2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b</w:t>
      </w:r>
      <w:proofErr w:type="gramEnd"/>
      <w:r w:rsidRPr="009473F0">
        <w:rPr>
          <w:rFonts w:cs="Times New Roman"/>
        </w:rPr>
        <w:t>. provide cruel and unusual punishment.</w:t>
      </w:r>
    </w:p>
    <w:p w:rsidR="00271DD2" w:rsidRPr="009473F0" w:rsidRDefault="00271DD2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c</w:t>
      </w:r>
      <w:proofErr w:type="gramEnd"/>
      <w:r w:rsidRPr="009473F0">
        <w:rPr>
          <w:rFonts w:cs="Times New Roman"/>
        </w:rPr>
        <w:t>. interpret the constitution.</w:t>
      </w:r>
    </w:p>
    <w:p w:rsidR="00271DD2" w:rsidRPr="009473F0" w:rsidRDefault="00271DD2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d</w:t>
      </w:r>
      <w:proofErr w:type="gramEnd"/>
      <w:r w:rsidRPr="009473F0">
        <w:rPr>
          <w:rFonts w:cs="Times New Roman"/>
        </w:rPr>
        <w:t xml:space="preserve">. deter future crime. </w:t>
      </w:r>
    </w:p>
    <w:p w:rsidR="00271DD2" w:rsidRPr="009473F0" w:rsidRDefault="00271DD2" w:rsidP="009473F0">
      <w:pPr>
        <w:pStyle w:val="ListParagraph"/>
        <w:spacing w:after="0" w:line="240" w:lineRule="auto"/>
        <w:ind w:left="0"/>
        <w:rPr>
          <w:rFonts w:cs="Times New Roman"/>
        </w:rPr>
      </w:pPr>
    </w:p>
    <w:p w:rsidR="00271DD2" w:rsidRPr="009473F0" w:rsidRDefault="00271DD2" w:rsidP="009473F0">
      <w:pPr>
        <w:pStyle w:val="ListParagraph"/>
        <w:spacing w:after="0" w:line="240" w:lineRule="auto"/>
        <w:ind w:left="0"/>
        <w:rPr>
          <w:rFonts w:cs="Times New Roman"/>
        </w:rPr>
      </w:pPr>
      <w:r w:rsidRPr="009473F0">
        <w:rPr>
          <w:rFonts w:cs="Times New Roman"/>
        </w:rPr>
        <w:t>Type: E</w:t>
      </w:r>
    </w:p>
    <w:p w:rsidR="00271DD2" w:rsidRPr="009473F0" w:rsidRDefault="00271DD2" w:rsidP="009473F0">
      <w:pPr>
        <w:rPr>
          <w:rFonts w:asciiTheme="minorHAnsi" w:hAnsiTheme="minorHAnsi" w:cs="Arial"/>
          <w:color w:val="0000D4"/>
          <w:sz w:val="22"/>
          <w:u w:val="single"/>
        </w:rPr>
      </w:pPr>
      <w:r w:rsidRPr="009473F0">
        <w:rPr>
          <w:rFonts w:asciiTheme="minorHAnsi" w:hAnsiTheme="minorHAnsi" w:cs="Times New Roman"/>
          <w:sz w:val="22"/>
        </w:rPr>
        <w:t>3. A living death: [</w:t>
      </w:r>
      <w:r w:rsidRPr="009473F0">
        <w:rPr>
          <w:rFonts w:asciiTheme="minorHAnsi" w:hAnsiTheme="minorHAnsi" w:cs="Arial"/>
          <w:color w:val="0000D4"/>
          <w:sz w:val="22"/>
          <w:u w:val="single"/>
        </w:rPr>
        <w:t>https://www.aclu.org/video/living-death-life-without-parole-nonviolent-offenses?redirect=criminal-law-reform/living-death-life-without-parole-nonviolent-offenses</w:t>
      </w:r>
      <w:r w:rsidRPr="009473F0">
        <w:rPr>
          <w:rFonts w:asciiTheme="minorHAnsi" w:hAnsiTheme="minorHAnsi" w:cs="Times New Roman"/>
          <w:sz w:val="22"/>
        </w:rPr>
        <w:t>]</w:t>
      </w:r>
    </w:p>
    <w:p w:rsidR="00271DD2" w:rsidRPr="009473F0" w:rsidRDefault="00271DD2" w:rsidP="009473F0">
      <w:pPr>
        <w:pStyle w:val="ListParagraph"/>
        <w:spacing w:after="0" w:line="240" w:lineRule="auto"/>
        <w:ind w:left="0"/>
        <w:rPr>
          <w:rFonts w:cs="Times New Roman"/>
        </w:rPr>
      </w:pPr>
      <w:r w:rsidRPr="009473F0">
        <w:rPr>
          <w:rFonts w:cs="Times New Roman"/>
        </w:rPr>
        <w:t>What was the sentence for the majority of offenders in the video?</w:t>
      </w:r>
    </w:p>
    <w:p w:rsidR="00271DD2" w:rsidRPr="009473F0" w:rsidRDefault="00271DD2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*a. Life without parole.</w:t>
      </w:r>
      <w:proofErr w:type="gramEnd"/>
    </w:p>
    <w:p w:rsidR="006D482B" w:rsidRPr="009473F0" w:rsidRDefault="00271DD2" w:rsidP="009473F0">
      <w:pPr>
        <w:rPr>
          <w:rFonts w:asciiTheme="minorHAnsi" w:hAnsiTheme="minorHAnsi" w:cs="Arial"/>
          <w:sz w:val="22"/>
        </w:rPr>
      </w:pPr>
      <w:r w:rsidRPr="009473F0">
        <w:rPr>
          <w:rFonts w:asciiTheme="minorHAnsi" w:hAnsiTheme="minorHAnsi" w:cs="Times New Roman"/>
          <w:sz w:val="22"/>
        </w:rPr>
        <w:t xml:space="preserve">@ Learning Objective: </w:t>
      </w:r>
      <w:r w:rsidRPr="009473F0">
        <w:rPr>
          <w:rFonts w:asciiTheme="minorHAnsi" w:hAnsiTheme="minorHAnsi" w:cs="Arial"/>
          <w:sz w:val="22"/>
        </w:rPr>
        <w:t>12-1: Compare and contrast the goals of punishment</w:t>
      </w:r>
    </w:p>
    <w:p w:rsidR="00837878" w:rsidRPr="009473F0" w:rsidRDefault="00837878" w:rsidP="009473F0">
      <w:pPr>
        <w:rPr>
          <w:rFonts w:asciiTheme="minorHAnsi" w:hAnsiTheme="minorHAnsi" w:cs="Arial"/>
          <w:sz w:val="22"/>
        </w:rPr>
      </w:pPr>
    </w:p>
    <w:p w:rsidR="00837878" w:rsidRPr="009473F0" w:rsidRDefault="009473F0" w:rsidP="009473F0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4</w:t>
      </w:r>
      <w:r w:rsidR="00837878" w:rsidRPr="009473F0">
        <w:rPr>
          <w:rFonts w:asciiTheme="minorHAnsi" w:hAnsiTheme="minorHAnsi" w:cs="Times New Roman"/>
          <w:sz w:val="22"/>
        </w:rPr>
        <w:t>. Prison State: [</w:t>
      </w:r>
      <w:hyperlink r:id="rId8" w:history="1">
        <w:r w:rsidR="00837878" w:rsidRPr="009473F0">
          <w:rPr>
            <w:rFonts w:asciiTheme="minorHAnsi" w:eastAsia="Times New Roman" w:hAnsiTheme="minorHAnsi" w:cs="Arial"/>
            <w:color w:val="0000D4"/>
            <w:sz w:val="22"/>
            <w:u w:val="single"/>
          </w:rPr>
          <w:t>http://video.pbs.org/video/2365235229/</w:t>
        </w:r>
      </w:hyperlink>
      <w:r w:rsidR="00837878" w:rsidRPr="009473F0">
        <w:rPr>
          <w:rFonts w:asciiTheme="minorHAnsi" w:hAnsiTheme="minorHAnsi" w:cs="Times New Roman"/>
          <w:sz w:val="22"/>
        </w:rPr>
        <w:t xml:space="preserve">] </w:t>
      </w:r>
    </w:p>
    <w:p w:rsidR="00837878" w:rsidRPr="009473F0" w:rsidRDefault="00837878" w:rsidP="009473F0">
      <w:pPr>
        <w:pStyle w:val="ListParagraph"/>
        <w:spacing w:after="0" w:line="240" w:lineRule="auto"/>
        <w:ind w:left="0"/>
        <w:rPr>
          <w:rFonts w:cs="Times New Roman"/>
        </w:rPr>
      </w:pPr>
      <w:r w:rsidRPr="009473F0">
        <w:rPr>
          <w:rFonts w:cs="Times New Roman"/>
        </w:rPr>
        <w:t>One theme of the video is that the answer to every social problem in the United States has become</w:t>
      </w:r>
    </w:p>
    <w:p w:rsidR="00837878" w:rsidRPr="009473F0" w:rsidRDefault="00837878" w:rsidP="009473F0">
      <w:pPr>
        <w:rPr>
          <w:rFonts w:asciiTheme="minorHAnsi" w:hAnsiTheme="minorHAnsi" w:cs="Arial"/>
          <w:sz w:val="22"/>
        </w:rPr>
      </w:pPr>
      <w:r w:rsidRPr="009473F0">
        <w:rPr>
          <w:rFonts w:asciiTheme="minorHAnsi" w:hAnsiTheme="minorHAnsi" w:cs="Times New Roman"/>
          <w:sz w:val="22"/>
        </w:rPr>
        <w:t xml:space="preserve">@ Learning Objective: </w:t>
      </w:r>
      <w:r w:rsidRPr="009473F0">
        <w:rPr>
          <w:rFonts w:asciiTheme="minorHAnsi" w:hAnsiTheme="minorHAnsi" w:cs="Arial"/>
          <w:sz w:val="22"/>
        </w:rPr>
        <w:t xml:space="preserve">12-3 Describe four </w:t>
      </w:r>
      <w:proofErr w:type="gramStart"/>
      <w:r w:rsidRPr="009473F0">
        <w:rPr>
          <w:rFonts w:asciiTheme="minorHAnsi" w:hAnsiTheme="minorHAnsi" w:cs="Arial"/>
          <w:sz w:val="22"/>
        </w:rPr>
        <w:t>types</w:t>
      </w:r>
      <w:proofErr w:type="gramEnd"/>
      <w:r w:rsidRPr="009473F0">
        <w:rPr>
          <w:rFonts w:asciiTheme="minorHAnsi" w:hAnsiTheme="minorHAnsi" w:cs="Arial"/>
          <w:sz w:val="22"/>
        </w:rPr>
        <w:t xml:space="preserve"> security levels of prisons; 12-4: Delineate the differences between federal, state, and local corrections.</w:t>
      </w:r>
    </w:p>
    <w:p w:rsidR="00837878" w:rsidRPr="009473F0" w:rsidRDefault="00837878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*a. incarceration.</w:t>
      </w:r>
      <w:proofErr w:type="gramEnd"/>
    </w:p>
    <w:p w:rsidR="00837878" w:rsidRPr="009473F0" w:rsidRDefault="00837878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b</w:t>
      </w:r>
      <w:proofErr w:type="gramEnd"/>
      <w:r w:rsidRPr="009473F0">
        <w:rPr>
          <w:rFonts w:cs="Times New Roman"/>
        </w:rPr>
        <w:t>. education.</w:t>
      </w:r>
    </w:p>
    <w:p w:rsidR="00837878" w:rsidRPr="009473F0" w:rsidRDefault="00837878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c</w:t>
      </w:r>
      <w:proofErr w:type="gramEnd"/>
      <w:r w:rsidRPr="009473F0">
        <w:rPr>
          <w:rFonts w:cs="Times New Roman"/>
        </w:rPr>
        <w:t xml:space="preserve">. crime. </w:t>
      </w:r>
    </w:p>
    <w:p w:rsidR="00837878" w:rsidRPr="009473F0" w:rsidRDefault="00837878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d</w:t>
      </w:r>
      <w:proofErr w:type="gramEnd"/>
      <w:r w:rsidRPr="009473F0">
        <w:rPr>
          <w:rFonts w:cs="Times New Roman"/>
        </w:rPr>
        <w:t>. litigation.</w:t>
      </w:r>
    </w:p>
    <w:p w:rsidR="00837878" w:rsidRPr="009473F0" w:rsidRDefault="00837878" w:rsidP="009473F0">
      <w:pPr>
        <w:pStyle w:val="ListParagraph"/>
        <w:spacing w:after="0" w:line="240" w:lineRule="auto"/>
        <w:ind w:left="0"/>
        <w:rPr>
          <w:rFonts w:cs="Times New Roman"/>
        </w:rPr>
      </w:pPr>
      <w:r w:rsidRPr="009473F0">
        <w:rPr>
          <w:rFonts w:cs="Times New Roman"/>
        </w:rPr>
        <w:t xml:space="preserve"> </w:t>
      </w:r>
    </w:p>
    <w:p w:rsidR="00837878" w:rsidRPr="009473F0" w:rsidRDefault="009473F0" w:rsidP="009473F0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5</w:t>
      </w:r>
      <w:r w:rsidR="00837878" w:rsidRPr="009473F0">
        <w:rPr>
          <w:rFonts w:asciiTheme="minorHAnsi" w:hAnsiTheme="minorHAnsi" w:cs="Times New Roman"/>
          <w:sz w:val="22"/>
        </w:rPr>
        <w:t>. Prison State: [</w:t>
      </w:r>
      <w:hyperlink r:id="rId9" w:history="1">
        <w:r w:rsidR="00837878" w:rsidRPr="009473F0">
          <w:rPr>
            <w:rFonts w:asciiTheme="minorHAnsi" w:eastAsia="Times New Roman" w:hAnsiTheme="minorHAnsi" w:cs="Arial"/>
            <w:color w:val="0000D4"/>
            <w:sz w:val="22"/>
            <w:u w:val="single"/>
          </w:rPr>
          <w:t>http://video.pbs.org/video/2365235229/</w:t>
        </w:r>
      </w:hyperlink>
      <w:r w:rsidR="00837878" w:rsidRPr="009473F0">
        <w:rPr>
          <w:rFonts w:asciiTheme="minorHAnsi" w:hAnsiTheme="minorHAnsi" w:cs="Times New Roman"/>
          <w:sz w:val="22"/>
        </w:rPr>
        <w:t xml:space="preserve">] </w:t>
      </w:r>
    </w:p>
    <w:p w:rsidR="00837878" w:rsidRPr="009473F0" w:rsidRDefault="00837878" w:rsidP="009473F0">
      <w:pPr>
        <w:pStyle w:val="ListParagraph"/>
        <w:spacing w:after="0" w:line="240" w:lineRule="auto"/>
        <w:ind w:left="0"/>
        <w:rPr>
          <w:rFonts w:cs="Times New Roman"/>
        </w:rPr>
      </w:pPr>
      <w:r w:rsidRPr="009473F0">
        <w:rPr>
          <w:rFonts w:cs="Times New Roman"/>
        </w:rPr>
        <w:t>Charles McDuffie was released to</w:t>
      </w:r>
    </w:p>
    <w:p w:rsidR="00837878" w:rsidRPr="009473F0" w:rsidRDefault="00837878" w:rsidP="009473F0">
      <w:pPr>
        <w:rPr>
          <w:rFonts w:asciiTheme="minorHAnsi" w:hAnsiTheme="minorHAnsi" w:cs="Arial"/>
          <w:sz w:val="22"/>
        </w:rPr>
      </w:pPr>
      <w:r w:rsidRPr="009473F0">
        <w:rPr>
          <w:rFonts w:asciiTheme="minorHAnsi" w:hAnsiTheme="minorHAnsi" w:cs="Times New Roman"/>
          <w:sz w:val="22"/>
        </w:rPr>
        <w:t xml:space="preserve">@ Learning Objective: </w:t>
      </w:r>
      <w:r w:rsidRPr="009473F0">
        <w:rPr>
          <w:rFonts w:asciiTheme="minorHAnsi" w:hAnsiTheme="minorHAnsi" w:cs="Arial"/>
          <w:sz w:val="22"/>
        </w:rPr>
        <w:t xml:space="preserve">12-3 Describe four </w:t>
      </w:r>
      <w:proofErr w:type="gramStart"/>
      <w:r w:rsidRPr="009473F0">
        <w:rPr>
          <w:rFonts w:asciiTheme="minorHAnsi" w:hAnsiTheme="minorHAnsi" w:cs="Arial"/>
          <w:sz w:val="22"/>
        </w:rPr>
        <w:t>types</w:t>
      </w:r>
      <w:proofErr w:type="gramEnd"/>
      <w:r w:rsidRPr="009473F0">
        <w:rPr>
          <w:rFonts w:asciiTheme="minorHAnsi" w:hAnsiTheme="minorHAnsi" w:cs="Arial"/>
          <w:sz w:val="22"/>
        </w:rPr>
        <w:t xml:space="preserve"> security levels of prisons; 12-4: Delineate the differences between federal, state, and local corrections.</w:t>
      </w:r>
    </w:p>
    <w:p w:rsidR="00837878" w:rsidRPr="009473F0" w:rsidRDefault="00837878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a</w:t>
      </w:r>
      <w:proofErr w:type="gramEnd"/>
      <w:r w:rsidRPr="009473F0">
        <w:rPr>
          <w:rFonts w:cs="Times New Roman"/>
        </w:rPr>
        <w:t xml:space="preserve">. his son. </w:t>
      </w:r>
    </w:p>
    <w:p w:rsidR="00837878" w:rsidRPr="009473F0" w:rsidRDefault="00837878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*b. a drug treatment facility.</w:t>
      </w:r>
      <w:proofErr w:type="gramEnd"/>
      <w:r w:rsidRPr="009473F0">
        <w:rPr>
          <w:rFonts w:cs="Times New Roman"/>
        </w:rPr>
        <w:t xml:space="preserve"> </w:t>
      </w:r>
    </w:p>
    <w:p w:rsidR="00837878" w:rsidRPr="009473F0" w:rsidRDefault="00837878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c</w:t>
      </w:r>
      <w:proofErr w:type="gramEnd"/>
      <w:r w:rsidRPr="009473F0">
        <w:rPr>
          <w:rFonts w:cs="Times New Roman"/>
        </w:rPr>
        <w:t xml:space="preserve">. his pastor. </w:t>
      </w:r>
    </w:p>
    <w:p w:rsidR="00837878" w:rsidRPr="009473F0" w:rsidRDefault="00837878" w:rsidP="009473F0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9473F0">
        <w:rPr>
          <w:rFonts w:cs="Times New Roman"/>
        </w:rPr>
        <w:t>d</w:t>
      </w:r>
      <w:proofErr w:type="gramEnd"/>
      <w:r w:rsidRPr="009473F0">
        <w:rPr>
          <w:rFonts w:cs="Times New Roman"/>
        </w:rPr>
        <w:t xml:space="preserve">. the state mental health institution. </w:t>
      </w:r>
    </w:p>
    <w:p w:rsidR="00837878" w:rsidRPr="009473F0" w:rsidRDefault="00837878" w:rsidP="009473F0">
      <w:pPr>
        <w:pStyle w:val="ListParagraph"/>
        <w:spacing w:after="0" w:line="240" w:lineRule="auto"/>
        <w:ind w:left="0"/>
        <w:rPr>
          <w:rFonts w:cs="Times New Roman"/>
        </w:rPr>
      </w:pPr>
    </w:p>
    <w:p w:rsidR="00837878" w:rsidRPr="009473F0" w:rsidRDefault="00837878" w:rsidP="009473F0">
      <w:pPr>
        <w:pStyle w:val="ListParagraph"/>
        <w:spacing w:after="0" w:line="240" w:lineRule="auto"/>
        <w:ind w:left="0"/>
        <w:rPr>
          <w:rFonts w:cs="Times New Roman"/>
        </w:rPr>
      </w:pPr>
      <w:r w:rsidRPr="009473F0">
        <w:rPr>
          <w:rFonts w:cs="Times New Roman"/>
        </w:rPr>
        <w:t>Type: E</w:t>
      </w:r>
    </w:p>
    <w:p w:rsidR="00837878" w:rsidRPr="009473F0" w:rsidRDefault="009473F0" w:rsidP="009473F0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6</w:t>
      </w:r>
      <w:r w:rsidR="00837878" w:rsidRPr="009473F0">
        <w:rPr>
          <w:rFonts w:asciiTheme="minorHAnsi" w:hAnsiTheme="minorHAnsi" w:cs="Times New Roman"/>
          <w:sz w:val="22"/>
        </w:rPr>
        <w:t>. Prison State: [</w:t>
      </w:r>
      <w:hyperlink r:id="rId10" w:history="1">
        <w:r w:rsidR="00837878" w:rsidRPr="009473F0">
          <w:rPr>
            <w:rFonts w:asciiTheme="minorHAnsi" w:eastAsia="Times New Roman" w:hAnsiTheme="minorHAnsi" w:cs="Arial"/>
            <w:color w:val="0000D4"/>
            <w:sz w:val="22"/>
            <w:u w:val="single"/>
          </w:rPr>
          <w:t>http://video.pbs.org/video/2365235229/</w:t>
        </w:r>
      </w:hyperlink>
      <w:r w:rsidR="00837878" w:rsidRPr="009473F0">
        <w:rPr>
          <w:rFonts w:asciiTheme="minorHAnsi" w:hAnsiTheme="minorHAnsi" w:cs="Times New Roman"/>
          <w:sz w:val="22"/>
        </w:rPr>
        <w:t xml:space="preserve">] </w:t>
      </w:r>
    </w:p>
    <w:p w:rsidR="00837878" w:rsidRPr="009473F0" w:rsidRDefault="00837878" w:rsidP="009473F0">
      <w:pPr>
        <w:pStyle w:val="ListParagraph"/>
        <w:spacing w:after="0" w:line="240" w:lineRule="auto"/>
        <w:ind w:left="0"/>
        <w:rPr>
          <w:rFonts w:cs="Times New Roman"/>
        </w:rPr>
      </w:pPr>
      <w:r w:rsidRPr="009473F0">
        <w:rPr>
          <w:rFonts w:cs="Times New Roman"/>
        </w:rPr>
        <w:t>Which individual in the video became an absconder? What is an absconder?</w:t>
      </w:r>
    </w:p>
    <w:p w:rsidR="00837878" w:rsidRPr="009473F0" w:rsidRDefault="00837878" w:rsidP="009473F0">
      <w:pPr>
        <w:pStyle w:val="ListParagraph"/>
        <w:spacing w:after="0" w:line="240" w:lineRule="auto"/>
        <w:ind w:left="0"/>
        <w:rPr>
          <w:rFonts w:cs="Times New Roman"/>
        </w:rPr>
      </w:pPr>
      <w:r w:rsidRPr="009473F0">
        <w:rPr>
          <w:rFonts w:cs="Times New Roman"/>
        </w:rPr>
        <w:lastRenderedPageBreak/>
        <w:t>*a. Keith Huff became an absconder when he did not report to his parole officer. An absconder is a fugitive.</w:t>
      </w:r>
    </w:p>
    <w:p w:rsidR="00837878" w:rsidRPr="009473F0" w:rsidRDefault="00837878" w:rsidP="009473F0">
      <w:pPr>
        <w:rPr>
          <w:rFonts w:asciiTheme="minorHAnsi" w:hAnsiTheme="minorHAnsi" w:cs="Arial"/>
          <w:sz w:val="22"/>
        </w:rPr>
      </w:pPr>
      <w:r w:rsidRPr="009473F0">
        <w:rPr>
          <w:rFonts w:asciiTheme="minorHAnsi" w:hAnsiTheme="minorHAnsi" w:cs="Times New Roman"/>
          <w:sz w:val="22"/>
        </w:rPr>
        <w:t xml:space="preserve">@ Learning Objective: </w:t>
      </w:r>
      <w:r w:rsidRPr="009473F0">
        <w:rPr>
          <w:rFonts w:asciiTheme="minorHAnsi" w:hAnsiTheme="minorHAnsi" w:cs="Arial"/>
          <w:sz w:val="22"/>
        </w:rPr>
        <w:t xml:space="preserve">12-3 Describe four </w:t>
      </w:r>
      <w:proofErr w:type="gramStart"/>
      <w:r w:rsidRPr="009473F0">
        <w:rPr>
          <w:rFonts w:asciiTheme="minorHAnsi" w:hAnsiTheme="minorHAnsi" w:cs="Arial"/>
          <w:sz w:val="22"/>
        </w:rPr>
        <w:t>types</w:t>
      </w:r>
      <w:proofErr w:type="gramEnd"/>
      <w:r w:rsidRPr="009473F0">
        <w:rPr>
          <w:rFonts w:asciiTheme="minorHAnsi" w:hAnsiTheme="minorHAnsi" w:cs="Arial"/>
          <w:sz w:val="22"/>
        </w:rPr>
        <w:t xml:space="preserve"> security levels of prisons; 12-4: Delineate the differences between federal, state, and local corrections.</w:t>
      </w:r>
    </w:p>
    <w:p w:rsidR="00837878" w:rsidRPr="009473F0" w:rsidRDefault="00837878" w:rsidP="009473F0">
      <w:pPr>
        <w:rPr>
          <w:rFonts w:asciiTheme="minorHAnsi" w:hAnsiTheme="minorHAnsi"/>
          <w:sz w:val="22"/>
        </w:rPr>
      </w:pPr>
    </w:p>
    <w:p w:rsidR="001F11E5" w:rsidRPr="009473F0" w:rsidRDefault="009473F0" w:rsidP="009473F0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7</w:t>
      </w:r>
      <w:r w:rsidR="00837878" w:rsidRPr="009473F0">
        <w:rPr>
          <w:rFonts w:asciiTheme="minorHAnsi" w:hAnsiTheme="minorHAnsi"/>
          <w:sz w:val="22"/>
        </w:rPr>
        <w:t xml:space="preserve">. </w:t>
      </w:r>
      <w:r w:rsidR="001F11E5" w:rsidRPr="009473F0">
        <w:rPr>
          <w:rFonts w:asciiTheme="minorHAnsi" w:hAnsiTheme="minorHAnsi"/>
          <w:sz w:val="22"/>
        </w:rPr>
        <w:t>Kids in jail: [</w:t>
      </w:r>
      <w:r w:rsidR="001F11E5" w:rsidRPr="009473F0">
        <w:rPr>
          <w:rFonts w:asciiTheme="minorHAnsi" w:hAnsiTheme="minorHAnsi" w:cs="Arial"/>
          <w:color w:val="0000D4"/>
          <w:sz w:val="22"/>
          <w:u w:val="single"/>
        </w:rPr>
        <w:t>https://www.youtube.com/watch?v=NAJFWYFPgH0</w:t>
      </w:r>
      <w:r w:rsidR="001F11E5" w:rsidRPr="009473F0">
        <w:rPr>
          <w:rFonts w:asciiTheme="minorHAnsi" w:hAnsiTheme="minorHAnsi"/>
          <w:sz w:val="22"/>
        </w:rPr>
        <w:t>]</w:t>
      </w:r>
    </w:p>
    <w:p w:rsidR="001F11E5" w:rsidRPr="009473F0" w:rsidRDefault="001F11E5" w:rsidP="009473F0">
      <w:pPr>
        <w:rPr>
          <w:rFonts w:asciiTheme="minorHAnsi" w:hAnsiTheme="minorHAnsi"/>
          <w:sz w:val="22"/>
        </w:rPr>
      </w:pPr>
      <w:r w:rsidRPr="009473F0">
        <w:rPr>
          <w:rFonts w:asciiTheme="minorHAnsi" w:hAnsiTheme="minorHAnsi"/>
          <w:sz w:val="22"/>
        </w:rPr>
        <w:t>Placing children in confinement is</w:t>
      </w:r>
      <w:r w:rsidRPr="009473F0">
        <w:rPr>
          <w:rFonts w:asciiTheme="minorHAnsi" w:hAnsiTheme="minorHAnsi"/>
          <w:sz w:val="22"/>
        </w:rPr>
        <w:t xml:space="preserve"> the first option according to the United Nation’s Convention on the Rights of the Child (1989).</w:t>
      </w:r>
    </w:p>
    <w:p w:rsidR="00837878" w:rsidRPr="009473F0" w:rsidRDefault="00837878" w:rsidP="009473F0">
      <w:pPr>
        <w:rPr>
          <w:rFonts w:asciiTheme="minorHAnsi" w:hAnsiTheme="minorHAnsi" w:cs="Arial"/>
          <w:sz w:val="22"/>
        </w:rPr>
      </w:pPr>
      <w:r w:rsidRPr="009473F0">
        <w:rPr>
          <w:rFonts w:asciiTheme="minorHAnsi" w:hAnsiTheme="minorHAnsi"/>
          <w:sz w:val="22"/>
        </w:rPr>
        <w:t xml:space="preserve">@ Learning Objective: </w:t>
      </w:r>
      <w:r w:rsidRPr="009473F0">
        <w:rPr>
          <w:rFonts w:asciiTheme="minorHAnsi" w:hAnsiTheme="minorHAnsi" w:cs="Arial"/>
          <w:sz w:val="22"/>
        </w:rPr>
        <w:t>12-5: Compare and contrast juvenile facilities with adult institutions</w:t>
      </w:r>
    </w:p>
    <w:p w:rsidR="00837878" w:rsidRPr="009473F0" w:rsidRDefault="001F11E5" w:rsidP="009473F0">
      <w:pPr>
        <w:rPr>
          <w:rFonts w:asciiTheme="minorHAnsi" w:hAnsiTheme="minorHAnsi"/>
          <w:sz w:val="22"/>
        </w:rPr>
      </w:pPr>
      <w:proofErr w:type="gramStart"/>
      <w:r w:rsidRPr="009473F0">
        <w:rPr>
          <w:rFonts w:asciiTheme="minorHAnsi" w:hAnsiTheme="minorHAnsi"/>
          <w:sz w:val="22"/>
        </w:rPr>
        <w:t>a</w:t>
      </w:r>
      <w:proofErr w:type="gramEnd"/>
      <w:r w:rsidRPr="009473F0">
        <w:rPr>
          <w:rFonts w:asciiTheme="minorHAnsi" w:hAnsiTheme="minorHAnsi"/>
          <w:sz w:val="22"/>
        </w:rPr>
        <w:t>. true</w:t>
      </w:r>
      <w:r w:rsidR="00837878" w:rsidRPr="009473F0">
        <w:rPr>
          <w:rFonts w:asciiTheme="minorHAnsi" w:hAnsiTheme="minorHAnsi"/>
          <w:sz w:val="22"/>
        </w:rPr>
        <w:t xml:space="preserve"> </w:t>
      </w:r>
    </w:p>
    <w:p w:rsidR="00837878" w:rsidRPr="009473F0" w:rsidRDefault="001F11E5" w:rsidP="009473F0">
      <w:pPr>
        <w:rPr>
          <w:rFonts w:asciiTheme="minorHAnsi" w:hAnsiTheme="minorHAnsi"/>
          <w:sz w:val="22"/>
        </w:rPr>
      </w:pPr>
      <w:r w:rsidRPr="009473F0">
        <w:rPr>
          <w:rFonts w:asciiTheme="minorHAnsi" w:hAnsiTheme="minorHAnsi"/>
          <w:sz w:val="22"/>
        </w:rPr>
        <w:t>*b</w:t>
      </w:r>
      <w:r w:rsidR="00837878" w:rsidRPr="009473F0">
        <w:rPr>
          <w:rFonts w:asciiTheme="minorHAnsi" w:hAnsiTheme="minorHAnsi"/>
          <w:sz w:val="22"/>
        </w:rPr>
        <w:t xml:space="preserve">. </w:t>
      </w:r>
      <w:r w:rsidRPr="009473F0">
        <w:rPr>
          <w:rFonts w:asciiTheme="minorHAnsi" w:hAnsiTheme="minorHAnsi"/>
          <w:sz w:val="22"/>
        </w:rPr>
        <w:t>false</w:t>
      </w:r>
    </w:p>
    <w:p w:rsidR="00837878" w:rsidRPr="009473F0" w:rsidRDefault="00837878" w:rsidP="009473F0">
      <w:pPr>
        <w:rPr>
          <w:rFonts w:asciiTheme="minorHAnsi" w:hAnsiTheme="minorHAnsi"/>
          <w:sz w:val="22"/>
        </w:rPr>
      </w:pPr>
    </w:p>
    <w:p w:rsidR="001F11E5" w:rsidRPr="009473F0" w:rsidRDefault="009473F0" w:rsidP="009473F0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8</w:t>
      </w:r>
      <w:r w:rsidR="00837878" w:rsidRPr="009473F0">
        <w:rPr>
          <w:rFonts w:asciiTheme="minorHAnsi" w:hAnsiTheme="minorHAnsi"/>
          <w:sz w:val="22"/>
        </w:rPr>
        <w:t xml:space="preserve">. </w:t>
      </w:r>
      <w:r w:rsidR="001F11E5" w:rsidRPr="009473F0">
        <w:rPr>
          <w:rFonts w:asciiTheme="minorHAnsi" w:hAnsiTheme="minorHAnsi"/>
          <w:sz w:val="22"/>
        </w:rPr>
        <w:t>Kids in jail: [</w:t>
      </w:r>
      <w:r w:rsidR="001F11E5" w:rsidRPr="009473F0">
        <w:rPr>
          <w:rFonts w:asciiTheme="minorHAnsi" w:hAnsiTheme="minorHAnsi" w:cs="Arial"/>
          <w:color w:val="0000D4"/>
          <w:sz w:val="22"/>
          <w:u w:val="single"/>
        </w:rPr>
        <w:t>https://www.youtube.com/watch?v=NAJFWYFPgH0</w:t>
      </w:r>
      <w:r w:rsidR="001F11E5" w:rsidRPr="009473F0">
        <w:rPr>
          <w:rFonts w:asciiTheme="minorHAnsi" w:hAnsiTheme="minorHAnsi"/>
          <w:sz w:val="22"/>
        </w:rPr>
        <w:t>]</w:t>
      </w:r>
    </w:p>
    <w:p w:rsidR="00837878" w:rsidRDefault="001F11E5" w:rsidP="009473F0">
      <w:pPr>
        <w:rPr>
          <w:rFonts w:asciiTheme="minorHAnsi" w:hAnsiTheme="minorHAnsi"/>
          <w:sz w:val="22"/>
        </w:rPr>
      </w:pPr>
      <w:r w:rsidRPr="009473F0">
        <w:rPr>
          <w:rFonts w:asciiTheme="minorHAnsi" w:hAnsiTheme="minorHAnsi"/>
          <w:sz w:val="22"/>
        </w:rPr>
        <w:t xml:space="preserve">African-American youths make up _____ of all the under 185 </w:t>
      </w:r>
      <w:r w:rsidR="009473F0" w:rsidRPr="009473F0">
        <w:rPr>
          <w:rFonts w:asciiTheme="minorHAnsi" w:hAnsiTheme="minorHAnsi"/>
          <w:sz w:val="22"/>
        </w:rPr>
        <w:t>prosecuted</w:t>
      </w:r>
      <w:r w:rsidRPr="009473F0">
        <w:rPr>
          <w:rFonts w:asciiTheme="minorHAnsi" w:hAnsiTheme="minorHAnsi"/>
          <w:sz w:val="22"/>
        </w:rPr>
        <w:t xml:space="preserve"> in the U.S. adult justice system</w:t>
      </w:r>
    </w:p>
    <w:p w:rsidR="009473F0" w:rsidRPr="009473F0" w:rsidRDefault="009473F0" w:rsidP="009473F0">
      <w:pPr>
        <w:rPr>
          <w:rFonts w:asciiTheme="minorHAnsi" w:hAnsiTheme="minorHAnsi"/>
          <w:sz w:val="22"/>
        </w:rPr>
      </w:pPr>
      <w:r w:rsidRPr="009473F0">
        <w:rPr>
          <w:rFonts w:asciiTheme="minorHAnsi" w:hAnsiTheme="minorHAnsi"/>
          <w:sz w:val="22"/>
        </w:rPr>
        <w:t xml:space="preserve">@ Learning Objective: </w:t>
      </w:r>
      <w:r w:rsidRPr="009473F0">
        <w:rPr>
          <w:rFonts w:asciiTheme="minorHAnsi" w:hAnsiTheme="minorHAnsi" w:cs="Arial"/>
          <w:sz w:val="22"/>
        </w:rPr>
        <w:t>12-5: Compare and contrast juvenile facilities with adult institutions</w:t>
      </w:r>
    </w:p>
    <w:p w:rsidR="00837878" w:rsidRPr="009473F0" w:rsidRDefault="00837878" w:rsidP="009473F0">
      <w:pPr>
        <w:rPr>
          <w:rFonts w:asciiTheme="minorHAnsi" w:hAnsiTheme="minorHAnsi"/>
          <w:sz w:val="22"/>
        </w:rPr>
      </w:pPr>
      <w:r w:rsidRPr="009473F0">
        <w:rPr>
          <w:rFonts w:asciiTheme="minorHAnsi" w:hAnsiTheme="minorHAnsi"/>
          <w:sz w:val="22"/>
        </w:rPr>
        <w:t xml:space="preserve">*a. </w:t>
      </w:r>
      <w:r w:rsidR="001F11E5" w:rsidRPr="009473F0">
        <w:rPr>
          <w:rFonts w:asciiTheme="minorHAnsi" w:hAnsiTheme="minorHAnsi"/>
          <w:sz w:val="22"/>
        </w:rPr>
        <w:t>62%</w:t>
      </w:r>
    </w:p>
    <w:p w:rsidR="001F11E5" w:rsidRPr="009473F0" w:rsidRDefault="001F11E5" w:rsidP="009473F0">
      <w:pPr>
        <w:rPr>
          <w:rFonts w:asciiTheme="minorHAnsi" w:hAnsiTheme="minorHAnsi"/>
          <w:sz w:val="22"/>
        </w:rPr>
      </w:pPr>
      <w:proofErr w:type="gramStart"/>
      <w:r w:rsidRPr="009473F0">
        <w:rPr>
          <w:rFonts w:asciiTheme="minorHAnsi" w:hAnsiTheme="minorHAnsi"/>
          <w:sz w:val="22"/>
        </w:rPr>
        <w:t>b. 72</w:t>
      </w:r>
      <w:proofErr w:type="gramEnd"/>
      <w:r w:rsidRPr="009473F0">
        <w:rPr>
          <w:rFonts w:asciiTheme="minorHAnsi" w:hAnsiTheme="minorHAnsi"/>
          <w:sz w:val="22"/>
        </w:rPr>
        <w:t>%</w:t>
      </w:r>
    </w:p>
    <w:p w:rsidR="001F11E5" w:rsidRPr="009473F0" w:rsidRDefault="001F11E5" w:rsidP="009473F0">
      <w:pPr>
        <w:rPr>
          <w:rFonts w:asciiTheme="minorHAnsi" w:hAnsiTheme="minorHAnsi"/>
          <w:sz w:val="22"/>
        </w:rPr>
      </w:pPr>
      <w:proofErr w:type="gramStart"/>
      <w:r w:rsidRPr="009473F0">
        <w:rPr>
          <w:rFonts w:asciiTheme="minorHAnsi" w:hAnsiTheme="minorHAnsi"/>
          <w:sz w:val="22"/>
        </w:rPr>
        <w:t>c. 58</w:t>
      </w:r>
      <w:proofErr w:type="gramEnd"/>
      <w:r w:rsidRPr="009473F0">
        <w:rPr>
          <w:rFonts w:asciiTheme="minorHAnsi" w:hAnsiTheme="minorHAnsi"/>
          <w:sz w:val="22"/>
        </w:rPr>
        <w:t>%</w:t>
      </w:r>
    </w:p>
    <w:p w:rsidR="001F11E5" w:rsidRPr="009473F0" w:rsidRDefault="001F11E5" w:rsidP="009473F0">
      <w:pPr>
        <w:rPr>
          <w:rFonts w:asciiTheme="minorHAnsi" w:hAnsiTheme="minorHAnsi"/>
          <w:sz w:val="22"/>
        </w:rPr>
      </w:pPr>
      <w:proofErr w:type="gramStart"/>
      <w:r w:rsidRPr="009473F0">
        <w:rPr>
          <w:rFonts w:asciiTheme="minorHAnsi" w:hAnsiTheme="minorHAnsi"/>
          <w:sz w:val="22"/>
        </w:rPr>
        <w:t>d. 67</w:t>
      </w:r>
      <w:proofErr w:type="gramEnd"/>
      <w:r w:rsidRPr="009473F0">
        <w:rPr>
          <w:rFonts w:asciiTheme="minorHAnsi" w:hAnsiTheme="minorHAnsi"/>
          <w:sz w:val="22"/>
        </w:rPr>
        <w:t>%</w:t>
      </w:r>
    </w:p>
    <w:p w:rsidR="00837878" w:rsidRPr="009473F0" w:rsidRDefault="00837878" w:rsidP="009473F0">
      <w:pPr>
        <w:rPr>
          <w:rFonts w:asciiTheme="minorHAnsi" w:hAnsiTheme="minorHAnsi" w:cs="Arial"/>
          <w:sz w:val="22"/>
        </w:rPr>
      </w:pPr>
    </w:p>
    <w:p w:rsidR="001F11E5" w:rsidRPr="009473F0" w:rsidRDefault="001F11E5" w:rsidP="009473F0">
      <w:pPr>
        <w:rPr>
          <w:rFonts w:asciiTheme="minorHAnsi" w:hAnsiTheme="minorHAnsi"/>
          <w:sz w:val="22"/>
        </w:rPr>
      </w:pPr>
      <w:bookmarkStart w:id="0" w:name="_GoBack"/>
      <w:bookmarkEnd w:id="0"/>
      <w:r w:rsidRPr="009473F0">
        <w:rPr>
          <w:rFonts w:asciiTheme="minorHAnsi" w:hAnsiTheme="minorHAnsi"/>
          <w:sz w:val="22"/>
        </w:rPr>
        <w:t>Type: E</w:t>
      </w:r>
    </w:p>
    <w:p w:rsidR="001F11E5" w:rsidRPr="009473F0" w:rsidRDefault="009473F0" w:rsidP="009473F0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9</w:t>
      </w:r>
      <w:r w:rsidR="001F11E5" w:rsidRPr="009473F0">
        <w:rPr>
          <w:rFonts w:asciiTheme="minorHAnsi" w:hAnsiTheme="minorHAnsi"/>
          <w:sz w:val="22"/>
        </w:rPr>
        <w:t xml:space="preserve">. </w:t>
      </w:r>
      <w:r w:rsidR="001F11E5" w:rsidRPr="009473F0">
        <w:rPr>
          <w:rFonts w:asciiTheme="minorHAnsi" w:hAnsiTheme="minorHAnsi"/>
          <w:sz w:val="22"/>
        </w:rPr>
        <w:t>Kids in jail: [</w:t>
      </w:r>
      <w:r w:rsidR="001F11E5" w:rsidRPr="009473F0">
        <w:rPr>
          <w:rFonts w:asciiTheme="minorHAnsi" w:hAnsiTheme="minorHAnsi" w:cs="Arial"/>
          <w:color w:val="0000D4"/>
          <w:sz w:val="22"/>
          <w:u w:val="single"/>
        </w:rPr>
        <w:t>https://www.youtube.com/watch?v=NAJFWYFPgH0</w:t>
      </w:r>
      <w:r w:rsidR="001F11E5" w:rsidRPr="009473F0">
        <w:rPr>
          <w:rFonts w:asciiTheme="minorHAnsi" w:hAnsiTheme="minorHAnsi"/>
          <w:sz w:val="22"/>
        </w:rPr>
        <w:t>]</w:t>
      </w:r>
    </w:p>
    <w:p w:rsidR="001F11E5" w:rsidRPr="009473F0" w:rsidRDefault="0091234D" w:rsidP="009473F0">
      <w:pPr>
        <w:rPr>
          <w:rFonts w:asciiTheme="minorHAnsi" w:hAnsiTheme="minorHAnsi"/>
          <w:sz w:val="22"/>
        </w:rPr>
      </w:pPr>
      <w:r w:rsidRPr="009473F0">
        <w:rPr>
          <w:rFonts w:asciiTheme="minorHAnsi" w:hAnsiTheme="minorHAnsi"/>
          <w:sz w:val="22"/>
        </w:rPr>
        <w:t>Explain the educational programs in adult jails.</w:t>
      </w:r>
    </w:p>
    <w:p w:rsidR="0091234D" w:rsidRPr="009473F0" w:rsidRDefault="0091234D" w:rsidP="009473F0">
      <w:pPr>
        <w:rPr>
          <w:rFonts w:asciiTheme="minorHAnsi" w:hAnsiTheme="minorHAnsi"/>
          <w:sz w:val="22"/>
        </w:rPr>
      </w:pPr>
      <w:r w:rsidRPr="009473F0">
        <w:rPr>
          <w:rFonts w:asciiTheme="minorHAnsi" w:hAnsiTheme="minorHAnsi"/>
          <w:sz w:val="22"/>
        </w:rPr>
        <w:t>*a. Answers may vary. 40% of adult jails and 10% of state and private adult prisons provide no educational programs.</w:t>
      </w:r>
    </w:p>
    <w:p w:rsidR="001F11E5" w:rsidRPr="00271DD2" w:rsidRDefault="009473F0" w:rsidP="00271DD2">
      <w:r w:rsidRPr="009473F0">
        <w:rPr>
          <w:rFonts w:asciiTheme="minorHAnsi" w:hAnsiTheme="minorHAnsi"/>
          <w:sz w:val="22"/>
        </w:rPr>
        <w:t xml:space="preserve">@ Learning Objective: </w:t>
      </w:r>
      <w:r w:rsidRPr="009473F0">
        <w:rPr>
          <w:rFonts w:asciiTheme="minorHAnsi" w:hAnsiTheme="minorHAnsi" w:cs="Arial"/>
          <w:sz w:val="22"/>
        </w:rPr>
        <w:t>12-5: Compare and contrast juvenile facilities with adult institutions</w:t>
      </w:r>
    </w:p>
    <w:sectPr w:rsidR="001F11E5" w:rsidRPr="00271DD2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FB" w:rsidRDefault="00EF29FB" w:rsidP="00EF29FB">
      <w:r>
        <w:separator/>
      </w:r>
    </w:p>
  </w:endnote>
  <w:endnote w:type="continuationSeparator" w:id="0">
    <w:p w:rsidR="00EF29FB" w:rsidRDefault="00EF29FB" w:rsidP="00EF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FB" w:rsidRDefault="00EF29FB" w:rsidP="00EF29FB">
      <w:r>
        <w:separator/>
      </w:r>
    </w:p>
  </w:footnote>
  <w:footnote w:type="continuationSeparator" w:id="0">
    <w:p w:rsidR="00EF29FB" w:rsidRDefault="00EF29FB" w:rsidP="00EF2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FB" w:rsidRDefault="00EF29FB">
    <w:pPr>
      <w:pStyle w:val="Header"/>
    </w:pPr>
    <w:r>
      <w:t>Payne, Introduction to Criminal Justice</w:t>
    </w:r>
  </w:p>
  <w:p w:rsidR="00EF29FB" w:rsidRDefault="00E36049">
    <w:pPr>
      <w:pStyle w:val="Header"/>
    </w:pPr>
    <w:r>
      <w:t xml:space="preserve">Chapter </w:t>
    </w:r>
    <w:r w:rsidR="00271DD2">
      <w:t>12</w:t>
    </w:r>
    <w:r w:rsidR="00EF29FB">
      <w:t>; Video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FB"/>
    <w:rsid w:val="000345D2"/>
    <w:rsid w:val="00035E4F"/>
    <w:rsid w:val="000D5D45"/>
    <w:rsid w:val="00107126"/>
    <w:rsid w:val="00112468"/>
    <w:rsid w:val="00123F2D"/>
    <w:rsid w:val="001C281F"/>
    <w:rsid w:val="001D1C77"/>
    <w:rsid w:val="001E7235"/>
    <w:rsid w:val="001F11E5"/>
    <w:rsid w:val="00264511"/>
    <w:rsid w:val="00271DD2"/>
    <w:rsid w:val="00292805"/>
    <w:rsid w:val="00312824"/>
    <w:rsid w:val="003138E2"/>
    <w:rsid w:val="00336813"/>
    <w:rsid w:val="00396AFE"/>
    <w:rsid w:val="003C3A33"/>
    <w:rsid w:val="00414F74"/>
    <w:rsid w:val="00521685"/>
    <w:rsid w:val="00522C91"/>
    <w:rsid w:val="005A099B"/>
    <w:rsid w:val="005B29D3"/>
    <w:rsid w:val="005D0863"/>
    <w:rsid w:val="00691406"/>
    <w:rsid w:val="006D31F0"/>
    <w:rsid w:val="006D482B"/>
    <w:rsid w:val="0074601D"/>
    <w:rsid w:val="008034A2"/>
    <w:rsid w:val="0082479E"/>
    <w:rsid w:val="008274E9"/>
    <w:rsid w:val="00837878"/>
    <w:rsid w:val="0091234D"/>
    <w:rsid w:val="009473F0"/>
    <w:rsid w:val="0096742E"/>
    <w:rsid w:val="009E5500"/>
    <w:rsid w:val="00A87301"/>
    <w:rsid w:val="00B57F18"/>
    <w:rsid w:val="00BA56BB"/>
    <w:rsid w:val="00BC5301"/>
    <w:rsid w:val="00BF59AD"/>
    <w:rsid w:val="00C25EF4"/>
    <w:rsid w:val="00CF0BD8"/>
    <w:rsid w:val="00DA4564"/>
    <w:rsid w:val="00DB20EE"/>
    <w:rsid w:val="00DE2386"/>
    <w:rsid w:val="00E36049"/>
    <w:rsid w:val="00ED17EF"/>
    <w:rsid w:val="00EE6D26"/>
    <w:rsid w:val="00EF29FB"/>
    <w:rsid w:val="00F618D5"/>
    <w:rsid w:val="00FB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Spacing">
    <w:name w:val="No Spacing"/>
    <w:uiPriority w:val="1"/>
    <w:qFormat/>
    <w:rsid w:val="00123F2D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Spacing">
    <w:name w:val="No Spacing"/>
    <w:uiPriority w:val="1"/>
    <w:qFormat/>
    <w:rsid w:val="00123F2D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.pbs.org/video/2365235229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ideo.pbs.org/video/2365235229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ideo.pbs.org/video/236523522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DE529-822A-41B0-BD1A-12095910A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Sage Publications</Company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ahughes</dc:creator>
  <cp:lastModifiedBy>Hughes, Allison</cp:lastModifiedBy>
  <cp:revision>3</cp:revision>
  <dcterms:created xsi:type="dcterms:W3CDTF">2015-07-19T20:56:00Z</dcterms:created>
  <dcterms:modified xsi:type="dcterms:W3CDTF">2015-07-19T21:18:00Z</dcterms:modified>
</cp:coreProperties>
</file>